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3"/>
        <w:gridCol w:w="3668"/>
        <w:gridCol w:w="2009"/>
      </w:tblGrid>
      <w:tr w:rsidR="00F01732" w14:paraId="4DA3D5E2" w14:textId="77777777"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4DF41747" w:rsidR="00F01732" w:rsidRDefault="002C5E2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Nacrt prijedloga Odluke o izmjenama i dopunama Odluke o </w:t>
            </w:r>
            <w:r w:rsidR="00363A89">
              <w:rPr>
                <w:rFonts w:ascii="Calibri" w:eastAsia="Calibri" w:hAnsi="Calibri" w:cs="Calibri"/>
                <w:b/>
              </w:rPr>
              <w:t>statusu, djelatnostima i ustrojstvu Muzeja Grada Šibenika</w:t>
            </w:r>
          </w:p>
        </w:tc>
      </w:tr>
      <w:tr w:rsidR="00F01732" w14:paraId="2214AAA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53114418" w:rsidR="00F01732" w:rsidRDefault="00363A8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Služba - Tajništvo Grada</w:t>
            </w:r>
          </w:p>
        </w:tc>
      </w:tr>
      <w:tr w:rsidR="00F01732" w14:paraId="5E210EE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0EE19237" w:rsidR="00F01732" w:rsidRDefault="00363A8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A80AA5">
              <w:rPr>
                <w:rFonts w:ascii="Calibri" w:eastAsia="Calibri" w:hAnsi="Calibri" w:cs="Calibri"/>
                <w:b/>
              </w:rPr>
              <w:t>svib</w:t>
            </w:r>
            <w:r w:rsidR="002C5E2A">
              <w:rPr>
                <w:rFonts w:ascii="Calibri" w:eastAsia="Calibri" w:hAnsi="Calibri" w:cs="Calibri"/>
                <w:b/>
              </w:rPr>
              <w:t>nja – 2</w:t>
            </w:r>
            <w:r>
              <w:rPr>
                <w:rFonts w:ascii="Calibri" w:eastAsia="Calibri" w:hAnsi="Calibri" w:cs="Calibri"/>
                <w:b/>
              </w:rPr>
              <w:t>5</w:t>
            </w:r>
            <w:r w:rsidR="002C5E2A">
              <w:rPr>
                <w:rFonts w:ascii="Calibri" w:eastAsia="Calibri" w:hAnsi="Calibri" w:cs="Calibri"/>
                <w:b/>
              </w:rPr>
              <w:t>. svibnja 2022.</w:t>
            </w:r>
          </w:p>
        </w:tc>
      </w:tr>
      <w:tr w:rsidR="00F01732" w14:paraId="5DB1FEDE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5992" w14:textId="033C118B" w:rsidR="00F01732" w:rsidRDefault="002C5E2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Osnovni cilj savjetovanja je dobivanje povratnih informacija od zainteresirane javnosti o Nacrtu prijedloga Odluke o izmjenama i dopunama Odluke </w:t>
            </w:r>
            <w:r w:rsidR="00363A89">
              <w:rPr>
                <w:rFonts w:ascii="Calibri" w:eastAsia="Calibri" w:hAnsi="Calibri" w:cs="Calibri"/>
              </w:rPr>
              <w:t xml:space="preserve">o </w:t>
            </w:r>
            <w:r w:rsidR="00363A89" w:rsidRPr="00363A89">
              <w:rPr>
                <w:rFonts w:ascii="Calibri" w:eastAsia="Calibri" w:hAnsi="Calibri" w:cs="Calibri"/>
                <w:bCs/>
              </w:rPr>
              <w:t>statusu, djelatnostima i ustrojstvu Muzeja Grada Šibenika</w:t>
            </w:r>
          </w:p>
        </w:tc>
      </w:tr>
      <w:tr w:rsidR="00F01732" w14:paraId="7CD734F7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>
        <w:tc>
          <w:tcPr>
            <w:tcW w:w="7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>
        <w:trPr>
          <w:cantSplit/>
        </w:trPr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6A6E8C4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363A89">
              <w:rPr>
                <w:rFonts w:ascii="Segoe UI" w:eastAsia="Segoe UI" w:hAnsi="Segoe UI" w:cs="Segoe UI"/>
                <w:b/>
                <w:sz w:val="20"/>
              </w:rPr>
              <w:t>tajnistvo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2E0864DF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zaključno s datumom 2</w:t>
            </w:r>
            <w:r w:rsidR="00363A89">
              <w:rPr>
                <w:rFonts w:ascii="Segoe UI" w:eastAsia="Segoe UI" w:hAnsi="Segoe UI" w:cs="Segoe UI"/>
                <w:b/>
                <w:sz w:val="20"/>
              </w:rPr>
              <w:t>5</w:t>
            </w:r>
            <w:r>
              <w:rPr>
                <w:rFonts w:ascii="Segoe UI" w:eastAsia="Segoe UI" w:hAnsi="Segoe UI" w:cs="Segoe UI"/>
                <w:b/>
                <w:sz w:val="20"/>
              </w:rPr>
              <w:t>. svibnja 2022.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32"/>
    <w:rsid w:val="002C5E2A"/>
    <w:rsid w:val="00363A89"/>
    <w:rsid w:val="00A80AA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Tomislav Lokas</cp:lastModifiedBy>
  <cp:revision>4</cp:revision>
  <cp:lastPrinted>2022-04-01T06:11:00Z</cp:lastPrinted>
  <dcterms:created xsi:type="dcterms:W3CDTF">2022-04-01T06:10:00Z</dcterms:created>
  <dcterms:modified xsi:type="dcterms:W3CDTF">2022-05-03T09:30:00Z</dcterms:modified>
</cp:coreProperties>
</file>